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BE9" w:rsidRPr="0010117B" w:rsidRDefault="00210BE9" w:rsidP="00210BE9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117B">
        <w:rPr>
          <w:rFonts w:ascii="Times New Roman" w:hAnsi="Times New Roman" w:cs="Times New Roman"/>
          <w:b/>
          <w:sz w:val="32"/>
          <w:szCs w:val="32"/>
          <w:lang w:val="uk-UA"/>
        </w:rPr>
        <w:t>Лабораторні заняття з</w:t>
      </w:r>
    </w:p>
    <w:p w:rsidR="00210BE9" w:rsidRPr="0010117B" w:rsidRDefault="00210BE9" w:rsidP="00210BE9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117B">
        <w:rPr>
          <w:rFonts w:ascii="Times New Roman" w:hAnsi="Times New Roman" w:cs="Times New Roman"/>
          <w:b/>
          <w:sz w:val="32"/>
          <w:szCs w:val="32"/>
          <w:lang w:val="uk-UA"/>
        </w:rPr>
        <w:t>навчальної дисципліни «Вікова анатомія та фізіологія»</w:t>
      </w:r>
    </w:p>
    <w:p w:rsidR="00210BE9" w:rsidRPr="0010117B" w:rsidRDefault="00210BE9" w:rsidP="00210BE9">
      <w:pPr>
        <w:tabs>
          <w:tab w:val="center" w:pos="4677"/>
          <w:tab w:val="left" w:pos="8068"/>
        </w:tabs>
        <w:spacing w:after="0"/>
        <w:contextualSpacing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117B">
        <w:rPr>
          <w:rFonts w:ascii="Times New Roman" w:hAnsi="Times New Roman" w:cs="Times New Roman"/>
          <w:b/>
          <w:sz w:val="32"/>
          <w:szCs w:val="32"/>
          <w:lang w:val="uk-UA"/>
        </w:rPr>
        <w:tab/>
        <w:t>спеціальності 227 Фізична терапія, ерготерапія</w:t>
      </w:r>
    </w:p>
    <w:p w:rsidR="00210BE9" w:rsidRPr="0010117B" w:rsidRDefault="00210BE9" w:rsidP="00210BE9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210BE9" w:rsidRPr="0010117B" w:rsidRDefault="00210BE9" w:rsidP="00210BE9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117B">
        <w:rPr>
          <w:rFonts w:ascii="Times New Roman" w:hAnsi="Times New Roman" w:cs="Times New Roman"/>
          <w:b/>
          <w:sz w:val="32"/>
          <w:szCs w:val="32"/>
          <w:lang w:val="uk-UA"/>
        </w:rPr>
        <w:t>Вікові особливості будови та функцій аналізаторів</w:t>
      </w:r>
    </w:p>
    <w:p w:rsidR="00210BE9" w:rsidRPr="0010117B" w:rsidRDefault="00210BE9" w:rsidP="00210BE9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10BE9" w:rsidRPr="0010117B" w:rsidRDefault="00210BE9" w:rsidP="00210BE9">
      <w:pPr>
        <w:pStyle w:val="a3"/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b/>
          <w:sz w:val="28"/>
          <w:szCs w:val="28"/>
          <w:lang w:val="uk-UA"/>
        </w:rPr>
        <w:t>Лабораторна робота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12</w:t>
      </w:r>
    </w:p>
    <w:p w:rsidR="00210BE9" w:rsidRPr="0010117B" w:rsidRDefault="00210BE9" w:rsidP="00210B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b/>
          <w:sz w:val="28"/>
          <w:szCs w:val="28"/>
          <w:lang w:val="uk-UA"/>
        </w:rPr>
        <w:t>Мета роботи:</w:t>
      </w:r>
      <w:r w:rsidRPr="0010117B">
        <w:rPr>
          <w:rFonts w:ascii="Times New Roman" w:hAnsi="Times New Roman" w:cs="Times New Roman"/>
          <w:sz w:val="28"/>
          <w:szCs w:val="28"/>
          <w:lang w:val="uk-UA"/>
        </w:rPr>
        <w:t xml:space="preserve"> вивчити будову та вікові особливості вестибулярного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117B">
        <w:rPr>
          <w:rFonts w:ascii="Times New Roman" w:hAnsi="Times New Roman" w:cs="Times New Roman"/>
          <w:sz w:val="28"/>
          <w:szCs w:val="28"/>
          <w:lang w:val="uk-UA"/>
        </w:rPr>
        <w:t>аналізатор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0117B">
        <w:rPr>
          <w:rFonts w:ascii="Times New Roman" w:hAnsi="Times New Roman" w:cs="Times New Roman"/>
          <w:sz w:val="28"/>
          <w:szCs w:val="28"/>
          <w:lang w:val="uk-UA"/>
        </w:rPr>
        <w:t xml:space="preserve">, опанувати методики дослідження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вестибулярного</w:t>
      </w:r>
      <w:r w:rsidRPr="0010117B">
        <w:rPr>
          <w:rFonts w:ascii="Times New Roman" w:hAnsi="Times New Roman" w:cs="Times New Roman"/>
          <w:sz w:val="28"/>
          <w:szCs w:val="28"/>
          <w:lang w:val="uk-UA"/>
        </w:rPr>
        <w:t xml:space="preserve"> аналізатор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0117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0BE9" w:rsidRPr="0010117B" w:rsidRDefault="00210BE9" w:rsidP="00210B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0BE9" w:rsidRPr="0010117B" w:rsidRDefault="00210BE9" w:rsidP="00210BE9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10117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Теоретична частина</w:t>
      </w:r>
    </w:p>
    <w:p w:rsidR="00210BE9" w:rsidRPr="0010117B" w:rsidRDefault="00210BE9" w:rsidP="00210BE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Вестибулярний апарат у дітей. Вестибулярні тонічні рефлекси з'являються в плода в 4–5 місяців. У більш пізньому віці вестибулярні рецептори мають важливе значення в розвитку випрямних рефлексів, що забезпечують утримання голови, сидіння й стояння. Збудливість вестибулярного апарату існує з народження і тренується у дитини при його закачуванні, що викликає засипання. Однак новонароджений ще не може визначати положення тіла в зовнішньому середовищі. У ранньому віці очний ністагм слабо виражений. У дітей вестибулярний апарат більш збудливий, ніж у дорослих.</w:t>
      </w:r>
    </w:p>
    <w:p w:rsidR="00210BE9" w:rsidRPr="0010117B" w:rsidRDefault="00210BE9" w:rsidP="00210BE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Розвиток функцій вестибулярного апарату у дітей, які систематично займаються спортом, досягає рівня дорослих на 2–3 роки раніше, ніж у тих, хто не займається спортом: у хлопчиків до 13–14 років, а у дівчаток – до 10–11.</w:t>
      </w:r>
    </w:p>
    <w:p w:rsidR="00210BE9" w:rsidRPr="0010117B" w:rsidRDefault="00210BE9" w:rsidP="00210BE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Центр вестибулярного аналізатора пов'язаний численними зв'язками із центрами серцево–судинної, дихальної й травної систем. Подразнення вестибулярного аналізатора супроводжується змінами в роботі вегетативних систем організму (міняються тиск крові й частота серцевих скорочень, виникає нудота й ін.).</w:t>
      </w:r>
    </w:p>
    <w:p w:rsidR="00210BE9" w:rsidRPr="0010117B" w:rsidRDefault="00210BE9" w:rsidP="00210B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0BE9" w:rsidRPr="0010117B" w:rsidRDefault="00210BE9" w:rsidP="00210BE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0117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Практична частина</w:t>
      </w:r>
    </w:p>
    <w:p w:rsidR="00210BE9" w:rsidRPr="0010117B" w:rsidRDefault="00210BE9" w:rsidP="00210BE9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1. Вестибулярний аналізатор</w:t>
      </w:r>
    </w:p>
    <w:p w:rsidR="00210BE9" w:rsidRPr="0010117B" w:rsidRDefault="00210BE9" w:rsidP="00210BE9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b/>
          <w:i/>
          <w:sz w:val="28"/>
          <w:szCs w:val="28"/>
          <w:lang w:val="uk-UA"/>
        </w:rPr>
        <w:t>Дослід № 1. Дослідження функцій вестибулярного апарату</w:t>
      </w:r>
    </w:p>
    <w:p w:rsidR="00210BE9" w:rsidRPr="0010117B" w:rsidRDefault="00210BE9" w:rsidP="00210BE9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b/>
          <w:i/>
          <w:sz w:val="28"/>
          <w:szCs w:val="28"/>
          <w:lang w:val="uk-UA"/>
        </w:rPr>
        <w:t>Хід роботи:</w:t>
      </w:r>
    </w:p>
    <w:p w:rsidR="00210BE9" w:rsidRPr="0010117B" w:rsidRDefault="00210BE9" w:rsidP="00210B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 xml:space="preserve">1. Досліджуваного становлять на фоні вертикальної лінії (край шафи, одвірок тощо) із зімкнутими п'ятками й носками та витягнутими вперед руками. Очі мають бути заплющені. Відмічають відхилення тулуба від вертикальної лінії (у </w:t>
      </w:r>
      <w:proofErr w:type="spellStart"/>
      <w:r w:rsidRPr="0010117B">
        <w:rPr>
          <w:rFonts w:ascii="Times New Roman" w:hAnsi="Times New Roman" w:cs="Times New Roman"/>
          <w:sz w:val="28"/>
          <w:szCs w:val="28"/>
          <w:lang w:val="uk-UA"/>
        </w:rPr>
        <w:t>яки</w:t>
      </w:r>
      <w:proofErr w:type="spellEnd"/>
      <w:r w:rsidRPr="0010117B">
        <w:rPr>
          <w:rFonts w:ascii="Times New Roman" w:hAnsi="Times New Roman" w:cs="Times New Roman"/>
          <w:sz w:val="28"/>
          <w:szCs w:val="28"/>
          <w:lang w:val="uk-UA"/>
        </w:rPr>
        <w:t xml:space="preserve"> бік, на скільки сантиметрів).</w:t>
      </w:r>
    </w:p>
    <w:p w:rsidR="00210BE9" w:rsidRPr="0010117B" w:rsidRDefault="00210BE9" w:rsidP="00210B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lastRenderedPageBreak/>
        <w:t>2. На підлозі проводять дві паралельні лінії на відстані 20 см одна від одної. Лінія довжиною 5 м закінчується з обох боків стартово–фінішними прямокутними майданчиками 30х40 см. Досліджуваному пропонують пройти по розмічених лініях смуги (доріжки) спершу з відкритими, а потім із заплющеними очима – уперед і назад. Відхилення має не перевищувати 15 см.</w:t>
      </w:r>
    </w:p>
    <w:p w:rsidR="00210BE9" w:rsidRPr="0010117B" w:rsidRDefault="00210BE9" w:rsidP="00210BE9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i/>
          <w:sz w:val="28"/>
          <w:szCs w:val="28"/>
          <w:lang w:val="uk-UA"/>
        </w:rPr>
        <w:t>Оформити протокол досліду. Записати результати спостереження й зробити висновки щодо функції вестибулярного апарату.</w:t>
      </w:r>
    </w:p>
    <w:p w:rsidR="00B0434F" w:rsidRDefault="00B0434F">
      <w:pPr>
        <w:rPr>
          <w:lang w:val="uk-UA"/>
        </w:rPr>
      </w:pPr>
    </w:p>
    <w:p w:rsidR="00210BE9" w:rsidRPr="0010117B" w:rsidRDefault="00210BE9" w:rsidP="00210BE9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К</w:t>
      </w:r>
      <w:r w:rsidRPr="0010117B">
        <w:rPr>
          <w:rFonts w:ascii="Times New Roman" w:hAnsi="Times New Roman" w:cs="Times New Roman"/>
          <w:b/>
          <w:i/>
          <w:sz w:val="28"/>
          <w:szCs w:val="28"/>
          <w:lang w:val="uk-UA"/>
        </w:rPr>
        <w:t>онтрольні запитання:</w:t>
      </w:r>
    </w:p>
    <w:p w:rsidR="00210BE9" w:rsidRPr="0010117B" w:rsidRDefault="00210BE9" w:rsidP="00210B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Подразники вестибулярного апарату.</w:t>
      </w:r>
    </w:p>
    <w:p w:rsidR="00210BE9" w:rsidRPr="0010117B" w:rsidRDefault="00210BE9" w:rsidP="00210B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Наслідки порушення функцій вестибулярного апарату.</w:t>
      </w:r>
    </w:p>
    <w:p w:rsidR="00210BE9" w:rsidRPr="0010117B" w:rsidRDefault="00210BE9" w:rsidP="00210B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 xml:space="preserve">Пояснити роль вестибулярного апарату в здійсненні </w:t>
      </w:r>
      <w:proofErr w:type="spellStart"/>
      <w:r w:rsidRPr="0010117B">
        <w:rPr>
          <w:rFonts w:ascii="Times New Roman" w:hAnsi="Times New Roman" w:cs="Times New Roman"/>
          <w:sz w:val="28"/>
          <w:szCs w:val="28"/>
          <w:lang w:val="uk-UA"/>
        </w:rPr>
        <w:t>статокінетичних</w:t>
      </w:r>
      <w:proofErr w:type="spellEnd"/>
      <w:r w:rsidRPr="0010117B">
        <w:rPr>
          <w:rFonts w:ascii="Times New Roman" w:hAnsi="Times New Roman" w:cs="Times New Roman"/>
          <w:sz w:val="28"/>
          <w:szCs w:val="28"/>
          <w:lang w:val="uk-UA"/>
        </w:rPr>
        <w:t xml:space="preserve"> рефлексів.</w:t>
      </w:r>
    </w:p>
    <w:p w:rsidR="00210BE9" w:rsidRPr="0010117B" w:rsidRDefault="00210BE9" w:rsidP="00210B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Вікові особливості вестибулярного апарату.</w:t>
      </w:r>
    </w:p>
    <w:p w:rsidR="00210BE9" w:rsidRPr="004B5981" w:rsidRDefault="00210BE9">
      <w:pPr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210BE9" w:rsidRDefault="00210BE9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i/>
          <w:sz w:val="28"/>
          <w:szCs w:val="28"/>
          <w:lang w:val="uk-UA"/>
        </w:rPr>
        <w:t>Дати письмову відповідь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питання.</w:t>
      </w:r>
    </w:p>
    <w:p w:rsidR="00210BE9" w:rsidRPr="004B5981" w:rsidRDefault="00210BE9">
      <w:pPr>
        <w:rPr>
          <w:rFonts w:ascii="Times New Roman" w:hAnsi="Times New Roman" w:cs="Times New Roman"/>
          <w:i/>
          <w:sz w:val="18"/>
          <w:szCs w:val="18"/>
          <w:lang w:val="uk-UA"/>
        </w:rPr>
      </w:pPr>
      <w:bookmarkStart w:id="0" w:name="_GoBack"/>
    </w:p>
    <w:p w:rsidR="00210BE9" w:rsidRPr="004B5981" w:rsidRDefault="00BB7BE2" w:rsidP="00BB7BE2">
      <w:pPr>
        <w:tabs>
          <w:tab w:val="left" w:pos="1064"/>
          <w:tab w:val="center" w:pos="467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10BE9" w:rsidRPr="004B5981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4B5981" w:rsidRPr="004B5981" w:rsidRDefault="00210BE9" w:rsidP="004B5981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Антипчук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Ю. П. Анатом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ф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олог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я дитини (з основами 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шк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льної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єни). </w:t>
      </w:r>
      <w:r w:rsidRPr="004B5981">
        <w:rPr>
          <w:rFonts w:ascii="Times New Roman" w:hAnsi="Times New Roman" w:cs="Times New Roman"/>
          <w:sz w:val="28"/>
          <w:szCs w:val="28"/>
        </w:rPr>
        <w:t xml:space="preserve">Практикум.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Антипчук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Ю. П., Вожик Й. Б.,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Лебедєва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Н. С.,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Лунiна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Н. В. </w:t>
      </w:r>
      <w:r w:rsidRPr="004B5981">
        <w:rPr>
          <w:rFonts w:ascii="Times New Roman" w:hAnsi="Times New Roman" w:cs="Times New Roman"/>
          <w:sz w:val="28"/>
          <w:szCs w:val="28"/>
        </w:rPr>
        <w:t xml:space="preserve">– К.: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школа, 1984. – 384 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210BE9" w:rsidRPr="004B5981" w:rsidRDefault="00210BE9" w:rsidP="004B5981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Батуев А. С. Физиология плода и детей / Батуев А. С.,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Глебовский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В. А., и др.; Под ред. В.Д.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Глебовского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.</w:t>
      </w:r>
      <w:r w:rsidRPr="004B5981">
        <w:rPr>
          <w:rFonts w:ascii="Times New Roman" w:hAnsi="Times New Roman" w:cs="Times New Roman"/>
          <w:sz w:val="28"/>
          <w:szCs w:val="28"/>
        </w:rPr>
        <w:t xml:space="preserve"> – М.: Медицина, 1988. – 224 с.</w:t>
      </w:r>
    </w:p>
    <w:p w:rsidR="00210BE9" w:rsidRPr="004B5981" w:rsidRDefault="00210BE9" w:rsidP="004B5981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4B5981">
        <w:rPr>
          <w:rFonts w:ascii="Times New Roman" w:hAnsi="Times New Roman" w:cs="Times New Roman"/>
          <w:sz w:val="28"/>
          <w:szCs w:val="28"/>
        </w:rPr>
        <w:t>Безруких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М. М. Возрастная физиология: (Физиология развития ребенка) / Безруких М. М., Сонькин В. Д., Фарбер Д. А. – М.: Издательский ц</w:t>
      </w:r>
      <w:r w:rsidRPr="004B5981">
        <w:rPr>
          <w:rFonts w:ascii="Times New Roman" w:hAnsi="Times New Roman" w:cs="Times New Roman"/>
          <w:sz w:val="28"/>
          <w:szCs w:val="28"/>
        </w:rPr>
        <w:t>ентр «Академия», 2002. – 416 с.</w:t>
      </w:r>
    </w:p>
    <w:p w:rsidR="00210BE9" w:rsidRPr="004B5981" w:rsidRDefault="00210BE9" w:rsidP="004B5981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Виноградов О. О.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Вікова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фізіологія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: метод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ек. до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/ О. О. Виноградов, О. А. Виноградов, О. Д.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Боярчук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Луган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нац.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–т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Тараса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». –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Луганськ</w:t>
      </w:r>
      <w:proofErr w:type="spellEnd"/>
      <w:proofErr w:type="gramStart"/>
      <w:r w:rsidRPr="004B59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Вид–во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ДЗ «ЛНУ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r w:rsidRPr="004B5981">
        <w:rPr>
          <w:rFonts w:ascii="Times New Roman" w:hAnsi="Times New Roman" w:cs="Times New Roman"/>
          <w:sz w:val="28"/>
          <w:szCs w:val="28"/>
        </w:rPr>
        <w:t xml:space="preserve">Тараса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», 2010. – 50 с.</w:t>
      </w:r>
    </w:p>
    <w:p w:rsidR="00210BE9" w:rsidRPr="004B5981" w:rsidRDefault="00210BE9" w:rsidP="004B5981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Гальперин С. И. Анатомия и физиология человека / С. И. Гальперин. </w:t>
      </w:r>
      <w:r w:rsidRPr="004B5981">
        <w:rPr>
          <w:rFonts w:ascii="Times New Roman" w:hAnsi="Times New Roman" w:cs="Times New Roman"/>
          <w:sz w:val="28"/>
          <w:szCs w:val="28"/>
        </w:rPr>
        <w:t>– М.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Медицина, 1974. – 468 с.</w:t>
      </w:r>
    </w:p>
    <w:p w:rsidR="00210BE9" w:rsidRPr="004B5981" w:rsidRDefault="00210BE9" w:rsidP="004B5981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Даценко Й. І.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гі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ієна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занять / Даценко Й. І.</w:t>
      </w:r>
      <w:r w:rsidRPr="004B598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Афі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ша</w:t>
      </w:r>
      <w:proofErr w:type="spellEnd"/>
      <w:proofErr w:type="gramEnd"/>
      <w:r w:rsidRPr="004B5981">
        <w:rPr>
          <w:rFonts w:ascii="Times New Roman" w:hAnsi="Times New Roman" w:cs="Times New Roman"/>
          <w:sz w:val="28"/>
          <w:szCs w:val="28"/>
        </w:rPr>
        <w:t>, 1988. – 146 с.</w:t>
      </w:r>
    </w:p>
    <w:p w:rsidR="00210BE9" w:rsidRPr="004B5981" w:rsidRDefault="00210BE9" w:rsidP="004B5981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Колосова Т. С. Лабораторный практикум по экологии человека: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–методическое пособие / Колосова Т. С., Морозова Л. В. – Архангельск: </w:t>
      </w:r>
      <w:r w:rsidRPr="004B5981">
        <w:rPr>
          <w:rFonts w:ascii="Times New Roman" w:hAnsi="Times New Roman" w:cs="Times New Roman"/>
          <w:sz w:val="28"/>
          <w:szCs w:val="28"/>
        </w:rPr>
        <w:lastRenderedPageBreak/>
        <w:t>Поморский государственный университет, 2002. – 181 с. ЛІТЕРАТУРА ВІКОВА АНАТО</w:t>
      </w:r>
      <w:r w:rsidRPr="004B5981">
        <w:rPr>
          <w:rFonts w:ascii="Times New Roman" w:hAnsi="Times New Roman" w:cs="Times New Roman"/>
          <w:sz w:val="28"/>
          <w:szCs w:val="28"/>
        </w:rPr>
        <w:t>МІЯ ТА ФІ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ІОЛОГІЯ Практикум 250</w:t>
      </w:r>
    </w:p>
    <w:p w:rsidR="00210BE9" w:rsidRPr="004B5981" w:rsidRDefault="00210BE9" w:rsidP="004B5981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Леонтьева Н. Н. Анатомия и физиология детского организма: (Внутренние органы) / Леонтьева Н. Н., Маринова К. В. – </w:t>
      </w:r>
      <w:r w:rsidRPr="004B5981">
        <w:rPr>
          <w:rFonts w:ascii="Times New Roman" w:hAnsi="Times New Roman" w:cs="Times New Roman"/>
          <w:sz w:val="28"/>
          <w:szCs w:val="28"/>
        </w:rPr>
        <w:t>М.: Просвещение, 1976. – 239 с.</w:t>
      </w:r>
    </w:p>
    <w:p w:rsidR="00210BE9" w:rsidRPr="004B5981" w:rsidRDefault="00210BE9" w:rsidP="004B5981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Леонтьева Н. Н. Анатомия и физиология детского организма: (Основы учения о клетке и развитии организма, нервная система,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опорн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двигательный аппарат) / Леонтьева Н. Н., Маринова К. В. –</w:t>
      </w:r>
      <w:r w:rsidRPr="004B5981">
        <w:rPr>
          <w:rFonts w:ascii="Times New Roman" w:hAnsi="Times New Roman" w:cs="Times New Roman"/>
          <w:sz w:val="28"/>
          <w:szCs w:val="28"/>
        </w:rPr>
        <w:t xml:space="preserve"> М.: Просвещение, 1986. – 287с.</w:t>
      </w:r>
    </w:p>
    <w:p w:rsidR="00210BE9" w:rsidRPr="004B5981" w:rsidRDefault="00210BE9" w:rsidP="004B5981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Лысова Н. Ф. Возрастная анатомия, физиология и школьная гигиена / Лысова Н. Ф.,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Айзман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Р. И., Завьялова Я. Л.,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Ширшова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В. М. – Новосибирск: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Сиб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нив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–во, 2009. – 398с.</w:t>
      </w:r>
    </w:p>
    <w:p w:rsidR="00210BE9" w:rsidRPr="004B5981" w:rsidRDefault="00210BE9" w:rsidP="004B5981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Маркелова Е. В. Физиология: методическое пособие для студентов институтов физической культуры / Маркелова Е. В.. – Владивосток: МГУ им. </w:t>
      </w:r>
      <w:proofErr w:type="spellStart"/>
      <w:proofErr w:type="gramStart"/>
      <w:r w:rsidRPr="004B5981">
        <w:rPr>
          <w:rFonts w:ascii="Times New Roman" w:hAnsi="Times New Roman" w:cs="Times New Roman"/>
          <w:sz w:val="28"/>
          <w:szCs w:val="28"/>
        </w:rPr>
        <w:t>адм</w:t>
      </w:r>
      <w:proofErr w:type="spellEnd"/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Г. И</w:t>
      </w:r>
      <w:r w:rsidRPr="004B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, – 2009. – 106 с.</w:t>
      </w:r>
    </w:p>
    <w:p w:rsidR="004B5981" w:rsidRPr="004B5981" w:rsidRDefault="00210BE9" w:rsidP="004B5981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Назарова Е. Н. Возрастная анатомия и физиология / Назарова Е. Н.,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Жилов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Ю. Д. – М. Издательский </w:t>
      </w:r>
      <w:r w:rsidR="004B5981" w:rsidRPr="004B5981">
        <w:rPr>
          <w:rFonts w:ascii="Times New Roman" w:hAnsi="Times New Roman" w:cs="Times New Roman"/>
          <w:sz w:val="28"/>
          <w:szCs w:val="28"/>
        </w:rPr>
        <w:t>центр «Академия», 2008. – 272с.</w:t>
      </w:r>
    </w:p>
    <w:p w:rsidR="004B5981" w:rsidRPr="004B5981" w:rsidRDefault="00210BE9" w:rsidP="004B5981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Обреимова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Н. И. Основы анатомии, физиологии и гигиены детей и подростков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Обреимова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Н. И., Петрухина А. С. – М.: Издательский ц</w:t>
      </w:r>
      <w:r w:rsidR="004B5981" w:rsidRPr="004B5981">
        <w:rPr>
          <w:rFonts w:ascii="Times New Roman" w:hAnsi="Times New Roman" w:cs="Times New Roman"/>
          <w:sz w:val="28"/>
          <w:szCs w:val="28"/>
        </w:rPr>
        <w:t>ентр «Академия», 2000. – 376 с.</w:t>
      </w:r>
    </w:p>
    <w:p w:rsidR="004B5981" w:rsidRPr="004B5981" w:rsidRDefault="00210BE9" w:rsidP="004B5981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Рожков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І. М. Вікова фізіологія: методичні вказівки/ 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Рожков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І. М., 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Спринь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О.Б., Голяка </w:t>
      </w:r>
      <w:r w:rsidR="004B5981" w:rsidRPr="004B5981">
        <w:rPr>
          <w:rFonts w:ascii="Times New Roman" w:hAnsi="Times New Roman" w:cs="Times New Roman"/>
          <w:sz w:val="28"/>
          <w:szCs w:val="28"/>
          <w:lang w:val="uk-UA"/>
        </w:rPr>
        <w:t>С. К. – Миколаїв, 2008. – 41 с.</w:t>
      </w:r>
    </w:p>
    <w:p w:rsidR="004B5981" w:rsidRPr="004B5981" w:rsidRDefault="00210BE9" w:rsidP="004B5981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Р. М. Анатомия и физиология детей и подростков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Р. М.,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Брыксина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З. Г. – М.: Издательский ц</w:t>
      </w:r>
      <w:r w:rsidR="004B5981" w:rsidRPr="004B5981">
        <w:rPr>
          <w:rFonts w:ascii="Times New Roman" w:hAnsi="Times New Roman" w:cs="Times New Roman"/>
          <w:sz w:val="28"/>
          <w:szCs w:val="28"/>
        </w:rPr>
        <w:t>ентр «Академия», 2004. – 456 с.</w:t>
      </w:r>
    </w:p>
    <w:p w:rsidR="004B5981" w:rsidRPr="004B5981" w:rsidRDefault="00210BE9" w:rsidP="004B5981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М. Р. Атлас анатомии человека для стоматологов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М. Р., Никитюк Д. Б., Литвиненко Л. М. </w:t>
      </w:r>
      <w:r w:rsidR="004B5981" w:rsidRPr="004B5981">
        <w:rPr>
          <w:rFonts w:ascii="Times New Roman" w:hAnsi="Times New Roman" w:cs="Times New Roman"/>
          <w:sz w:val="28"/>
          <w:szCs w:val="28"/>
        </w:rPr>
        <w:t>– М.</w:t>
      </w:r>
      <w:proofErr w:type="gramStart"/>
      <w:r w:rsidR="004B5981" w:rsidRPr="004B59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B5981" w:rsidRPr="004B5981">
        <w:rPr>
          <w:rFonts w:ascii="Times New Roman" w:hAnsi="Times New Roman" w:cs="Times New Roman"/>
          <w:sz w:val="28"/>
          <w:szCs w:val="28"/>
        </w:rPr>
        <w:t xml:space="preserve"> Медицина, 2009. – 533 с.</w:t>
      </w:r>
    </w:p>
    <w:p w:rsidR="004B5981" w:rsidRPr="004B5981" w:rsidRDefault="00210BE9" w:rsidP="004B5981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Смирнов Н. К.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ВІКОВА АНАТОМІЯ ТА ФІ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ІОЛОГІЯ Практикум 251 образовательные технологии и психология здоровья в школе / Смирнов Н.</w:t>
      </w:r>
      <w:r w:rsidR="004B5981" w:rsidRPr="004B5981">
        <w:rPr>
          <w:rFonts w:ascii="Times New Roman" w:hAnsi="Times New Roman" w:cs="Times New Roman"/>
          <w:sz w:val="28"/>
          <w:szCs w:val="28"/>
        </w:rPr>
        <w:t xml:space="preserve"> К. – М.: АРКТИ, 2005. – 320 с.</w:t>
      </w:r>
    </w:p>
    <w:p w:rsidR="004B5981" w:rsidRPr="004B5981" w:rsidRDefault="00210BE9" w:rsidP="004B5981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>Современные технологии сохранения и укрепления здоровья детей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од общ. Ред. Н. В.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Сократова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.</w:t>
      </w:r>
      <w:r w:rsidR="004B5981" w:rsidRPr="004B5981">
        <w:rPr>
          <w:rFonts w:ascii="Times New Roman" w:hAnsi="Times New Roman" w:cs="Times New Roman"/>
          <w:sz w:val="28"/>
          <w:szCs w:val="28"/>
        </w:rPr>
        <w:t xml:space="preserve"> – М.: ТЦ Сфера, 2005. – 224 с.</w:t>
      </w:r>
    </w:p>
    <w:p w:rsidR="004B5981" w:rsidRPr="004B5981" w:rsidRDefault="00210BE9" w:rsidP="004B5981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Фізичний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B598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регіонів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ред. А. М. Сердюка, Н. С. Польк</w:t>
      </w:r>
      <w:r w:rsidR="004B5981" w:rsidRPr="004B5981">
        <w:rPr>
          <w:rFonts w:ascii="Times New Roman" w:hAnsi="Times New Roman" w:cs="Times New Roman"/>
          <w:sz w:val="28"/>
          <w:szCs w:val="28"/>
        </w:rPr>
        <w:t xml:space="preserve">и. – К.: </w:t>
      </w:r>
      <w:proofErr w:type="spellStart"/>
      <w:r w:rsidR="004B5981" w:rsidRPr="004B5981">
        <w:rPr>
          <w:rFonts w:ascii="Times New Roman" w:hAnsi="Times New Roman" w:cs="Times New Roman"/>
          <w:sz w:val="28"/>
          <w:szCs w:val="28"/>
        </w:rPr>
        <w:t>Деркул</w:t>
      </w:r>
      <w:proofErr w:type="spellEnd"/>
      <w:r w:rsidR="004B5981" w:rsidRPr="004B5981">
        <w:rPr>
          <w:rFonts w:ascii="Times New Roman" w:hAnsi="Times New Roman" w:cs="Times New Roman"/>
          <w:sz w:val="28"/>
          <w:szCs w:val="28"/>
        </w:rPr>
        <w:t>, 2003. – 232 с.</w:t>
      </w:r>
    </w:p>
    <w:p w:rsidR="004B5981" w:rsidRPr="004B5981" w:rsidRDefault="00210BE9" w:rsidP="004B5981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Хрипкова А. Г. Возрастная физиология и школьная гигиена / Хрипкова А. Г., Антропова М. В., Фарбер Д. А. – </w:t>
      </w:r>
      <w:r w:rsidR="004B5981" w:rsidRPr="004B5981">
        <w:rPr>
          <w:rFonts w:ascii="Times New Roman" w:hAnsi="Times New Roman" w:cs="Times New Roman"/>
          <w:sz w:val="28"/>
          <w:szCs w:val="28"/>
        </w:rPr>
        <w:t>М.: Просвещение, 1990. – 319 с.</w:t>
      </w:r>
    </w:p>
    <w:p w:rsidR="00210BE9" w:rsidRPr="004B5981" w:rsidRDefault="00210BE9" w:rsidP="004B5981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Шмалєй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С. В. Фізіологія вищої нервової діяльності.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Шмалєй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С. В.,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Гасюк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О. М., Головченко І. В., Редька І. В. – Херсон: 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Вид–во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ХДУ, 2007. – 58 с.</w:t>
      </w:r>
      <w:bookmarkEnd w:id="0"/>
    </w:p>
    <w:sectPr w:rsidR="00210BE9" w:rsidRPr="004B5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10638"/>
    <w:multiLevelType w:val="hybridMultilevel"/>
    <w:tmpl w:val="72523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091989"/>
    <w:multiLevelType w:val="hybridMultilevel"/>
    <w:tmpl w:val="B4AC9F42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AC"/>
    <w:rsid w:val="00006DCB"/>
    <w:rsid w:val="00026415"/>
    <w:rsid w:val="00061066"/>
    <w:rsid w:val="000657A1"/>
    <w:rsid w:val="00095522"/>
    <w:rsid w:val="000A39A7"/>
    <w:rsid w:val="000F47C2"/>
    <w:rsid w:val="00111881"/>
    <w:rsid w:val="0011428C"/>
    <w:rsid w:val="001378C9"/>
    <w:rsid w:val="00152455"/>
    <w:rsid w:val="00183E15"/>
    <w:rsid w:val="0019081F"/>
    <w:rsid w:val="00193D19"/>
    <w:rsid w:val="001A6557"/>
    <w:rsid w:val="001B7822"/>
    <w:rsid w:val="001C3EC4"/>
    <w:rsid w:val="001C58BD"/>
    <w:rsid w:val="001D4B1D"/>
    <w:rsid w:val="001F0271"/>
    <w:rsid w:val="001F694A"/>
    <w:rsid w:val="00210766"/>
    <w:rsid w:val="00210BE9"/>
    <w:rsid w:val="00216017"/>
    <w:rsid w:val="0022367E"/>
    <w:rsid w:val="002318CD"/>
    <w:rsid w:val="00247245"/>
    <w:rsid w:val="002633AE"/>
    <w:rsid w:val="0027677F"/>
    <w:rsid w:val="00292DEE"/>
    <w:rsid w:val="00293A9B"/>
    <w:rsid w:val="002C346B"/>
    <w:rsid w:val="002C4E95"/>
    <w:rsid w:val="002D45AC"/>
    <w:rsid w:val="00335923"/>
    <w:rsid w:val="00350A7F"/>
    <w:rsid w:val="00363026"/>
    <w:rsid w:val="003979D9"/>
    <w:rsid w:val="003B758D"/>
    <w:rsid w:val="003F6A15"/>
    <w:rsid w:val="00415A48"/>
    <w:rsid w:val="004412B2"/>
    <w:rsid w:val="00442201"/>
    <w:rsid w:val="004503BB"/>
    <w:rsid w:val="00464992"/>
    <w:rsid w:val="00483FA3"/>
    <w:rsid w:val="004B5981"/>
    <w:rsid w:val="004D5E2B"/>
    <w:rsid w:val="004E23EE"/>
    <w:rsid w:val="0053702C"/>
    <w:rsid w:val="00552BB4"/>
    <w:rsid w:val="00556B68"/>
    <w:rsid w:val="005575B9"/>
    <w:rsid w:val="0059246B"/>
    <w:rsid w:val="005F0EDC"/>
    <w:rsid w:val="005F32F1"/>
    <w:rsid w:val="005F7536"/>
    <w:rsid w:val="00602915"/>
    <w:rsid w:val="00606F53"/>
    <w:rsid w:val="006337A1"/>
    <w:rsid w:val="006347D0"/>
    <w:rsid w:val="00670D7E"/>
    <w:rsid w:val="0067606E"/>
    <w:rsid w:val="00691708"/>
    <w:rsid w:val="006A079E"/>
    <w:rsid w:val="006A09D6"/>
    <w:rsid w:val="006A68C8"/>
    <w:rsid w:val="006B49C2"/>
    <w:rsid w:val="006C7FA0"/>
    <w:rsid w:val="006D21E0"/>
    <w:rsid w:val="006F2BC1"/>
    <w:rsid w:val="006F2E1B"/>
    <w:rsid w:val="00711335"/>
    <w:rsid w:val="00716A39"/>
    <w:rsid w:val="00761E85"/>
    <w:rsid w:val="00765AC6"/>
    <w:rsid w:val="00791942"/>
    <w:rsid w:val="007A135A"/>
    <w:rsid w:val="007A4B7F"/>
    <w:rsid w:val="007B46C4"/>
    <w:rsid w:val="007E4178"/>
    <w:rsid w:val="007E5FB6"/>
    <w:rsid w:val="0083224B"/>
    <w:rsid w:val="00857926"/>
    <w:rsid w:val="00890EC5"/>
    <w:rsid w:val="00891DAA"/>
    <w:rsid w:val="008B0821"/>
    <w:rsid w:val="008E63BA"/>
    <w:rsid w:val="00900BAE"/>
    <w:rsid w:val="00934E3E"/>
    <w:rsid w:val="009407FC"/>
    <w:rsid w:val="0094201A"/>
    <w:rsid w:val="00962FE3"/>
    <w:rsid w:val="00977564"/>
    <w:rsid w:val="0098228E"/>
    <w:rsid w:val="0098264D"/>
    <w:rsid w:val="009D20E6"/>
    <w:rsid w:val="00A01723"/>
    <w:rsid w:val="00A0257E"/>
    <w:rsid w:val="00A05E8A"/>
    <w:rsid w:val="00A90298"/>
    <w:rsid w:val="00A942DC"/>
    <w:rsid w:val="00AD772D"/>
    <w:rsid w:val="00AF48B3"/>
    <w:rsid w:val="00B0434F"/>
    <w:rsid w:val="00B11342"/>
    <w:rsid w:val="00B22915"/>
    <w:rsid w:val="00B44CC5"/>
    <w:rsid w:val="00B51B70"/>
    <w:rsid w:val="00B535C6"/>
    <w:rsid w:val="00B6261C"/>
    <w:rsid w:val="00B91ABE"/>
    <w:rsid w:val="00BB0C97"/>
    <w:rsid w:val="00BB3119"/>
    <w:rsid w:val="00BB7BE2"/>
    <w:rsid w:val="00BC27D3"/>
    <w:rsid w:val="00BC281D"/>
    <w:rsid w:val="00BC5984"/>
    <w:rsid w:val="00BD72C5"/>
    <w:rsid w:val="00C21D7E"/>
    <w:rsid w:val="00C33026"/>
    <w:rsid w:val="00C44DAB"/>
    <w:rsid w:val="00C465BD"/>
    <w:rsid w:val="00C663C6"/>
    <w:rsid w:val="00C717E1"/>
    <w:rsid w:val="00C73C11"/>
    <w:rsid w:val="00C757F3"/>
    <w:rsid w:val="00CB1D02"/>
    <w:rsid w:val="00CD25D6"/>
    <w:rsid w:val="00CF347E"/>
    <w:rsid w:val="00D24924"/>
    <w:rsid w:val="00D31363"/>
    <w:rsid w:val="00D4693A"/>
    <w:rsid w:val="00DA2C63"/>
    <w:rsid w:val="00DC5C26"/>
    <w:rsid w:val="00DD7347"/>
    <w:rsid w:val="00E36ABE"/>
    <w:rsid w:val="00E41856"/>
    <w:rsid w:val="00E61FAE"/>
    <w:rsid w:val="00E8141D"/>
    <w:rsid w:val="00E93F74"/>
    <w:rsid w:val="00EA5105"/>
    <w:rsid w:val="00EE7549"/>
    <w:rsid w:val="00EF0D12"/>
    <w:rsid w:val="00EF7363"/>
    <w:rsid w:val="00F1356E"/>
    <w:rsid w:val="00F91C8C"/>
    <w:rsid w:val="00FB6703"/>
    <w:rsid w:val="00FC1C8E"/>
    <w:rsid w:val="00FC53E8"/>
    <w:rsid w:val="00FD10F2"/>
    <w:rsid w:val="00FE2246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B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3</cp:revision>
  <dcterms:created xsi:type="dcterms:W3CDTF">2020-03-20T05:17:00Z</dcterms:created>
  <dcterms:modified xsi:type="dcterms:W3CDTF">2020-03-20T05:48:00Z</dcterms:modified>
</cp:coreProperties>
</file>